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28" w:rsidRPr="000D1365" w:rsidRDefault="006D0128" w:rsidP="006D0128">
      <w:pPr>
        <w:pBdr>
          <w:bottom w:val="thinThickThinLargeGap" w:sz="24" w:space="1" w:color="767171"/>
        </w:pBdr>
        <w:tabs>
          <w:tab w:val="left" w:pos="9600"/>
        </w:tabs>
        <w:spacing w:after="0" w:line="20" w:lineRule="atLeast"/>
        <w:ind w:left="-270" w:right="-270"/>
        <w:rPr>
          <w:b/>
          <w:i/>
          <w:color w:val="000000" w:themeColor="text1"/>
          <w:sz w:val="36"/>
          <w:szCs w:val="24"/>
        </w:rPr>
      </w:pPr>
      <w:r w:rsidRPr="000D1365">
        <w:rPr>
          <w:b/>
          <w:i/>
          <w:color w:val="000000" w:themeColor="text1"/>
          <w:sz w:val="36"/>
          <w:szCs w:val="24"/>
        </w:rPr>
        <w:t>Riser</w:t>
      </w:r>
      <w:r w:rsidRPr="000D1365">
        <w:rPr>
          <w:rFonts w:ascii="Times New Roman" w:hAnsi="Times New Roman"/>
          <w:b/>
          <w:color w:val="000000" w:themeColor="text1"/>
          <w:kern w:val="28"/>
          <w:sz w:val="20"/>
          <w:szCs w:val="20"/>
        </w:rPr>
        <w:t xml:space="preserve"> </w:t>
      </w:r>
      <w:r w:rsidRPr="000D1365">
        <w:rPr>
          <w:b/>
          <w:i/>
          <w:color w:val="000000" w:themeColor="text1"/>
          <w:sz w:val="36"/>
          <w:szCs w:val="24"/>
        </w:rPr>
        <w:t>Configuration</w:t>
      </w:r>
    </w:p>
    <w:p w:rsidR="006D0128" w:rsidRDefault="006D0128" w:rsidP="006D0128">
      <w:pPr>
        <w:tabs>
          <w:tab w:val="left" w:pos="9600"/>
        </w:tabs>
        <w:spacing w:after="0" w:line="20" w:lineRule="atLeast"/>
        <w:ind w:right="-270"/>
        <w:rPr>
          <w:rFonts w:ascii="Times New Roman" w:hAnsi="Times New Roman"/>
          <w:b/>
          <w:color w:val="000000"/>
          <w:kern w:val="28"/>
          <w:sz w:val="20"/>
          <w:szCs w:val="20"/>
        </w:rPr>
      </w:pPr>
      <w:r>
        <w:rPr>
          <w:rFonts w:asciiTheme="minorHAnsi" w:hAnsiTheme="minorHAnsi"/>
          <w:b/>
          <w:i/>
          <w:noProof/>
          <w:color w:val="FF0000"/>
          <w:kern w:val="28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7CEF2CA" wp14:editId="09451CC8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6867525" cy="54340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ser_Configuration_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43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128" w:rsidRPr="005215CF" w:rsidRDefault="006D0128" w:rsidP="006D0128">
      <w:pPr>
        <w:tabs>
          <w:tab w:val="left" w:pos="9600"/>
        </w:tabs>
        <w:spacing w:after="0" w:line="20" w:lineRule="atLeast"/>
        <w:ind w:right="-270"/>
        <w:rPr>
          <w:rFonts w:asciiTheme="minorHAnsi" w:hAnsiTheme="minorHAnsi"/>
          <w:b/>
          <w:i/>
          <w:color w:val="000000" w:themeColor="text1"/>
          <w:kern w:val="28"/>
          <w:sz w:val="24"/>
          <w:szCs w:val="24"/>
          <w:u w:val="single"/>
        </w:rPr>
      </w:pPr>
    </w:p>
    <w:p w:rsidR="006D0128" w:rsidRPr="005215CF" w:rsidRDefault="006D0128" w:rsidP="006D0128">
      <w:pPr>
        <w:tabs>
          <w:tab w:val="left" w:pos="9600"/>
        </w:tabs>
        <w:spacing w:after="0" w:line="20" w:lineRule="atLeast"/>
        <w:ind w:right="-270"/>
        <w:rPr>
          <w:rFonts w:asciiTheme="minorHAnsi" w:hAnsiTheme="minorHAnsi"/>
          <w:b/>
          <w:i/>
          <w:color w:val="000000" w:themeColor="text1"/>
          <w:kern w:val="28"/>
          <w:sz w:val="24"/>
          <w:szCs w:val="24"/>
          <w:u w:val="single"/>
        </w:rPr>
      </w:pPr>
      <w:r w:rsidRPr="005215CF">
        <w:rPr>
          <w:rFonts w:asciiTheme="minorHAnsi" w:hAnsiTheme="minorHAnsi"/>
          <w:b/>
          <w:i/>
          <w:color w:val="000000" w:themeColor="text1"/>
          <w:kern w:val="28"/>
          <w:sz w:val="24"/>
          <w:szCs w:val="24"/>
          <w:u w:val="single"/>
        </w:rPr>
        <w:t>Please note that this configuration will accommodate all choruses in the region.</w:t>
      </w:r>
    </w:p>
    <w:p w:rsidR="00D8668D" w:rsidRPr="006D0128" w:rsidRDefault="006D0128" w:rsidP="006D0128">
      <w:pPr>
        <w:spacing w:after="0" w:line="240" w:lineRule="auto"/>
        <w:rPr>
          <w:rFonts w:ascii="Times New Roman" w:hAnsi="Times New Roman"/>
          <w:b/>
          <w:color w:val="000000"/>
          <w:kern w:val="28"/>
          <w:sz w:val="20"/>
          <w:szCs w:val="20"/>
        </w:rPr>
      </w:pPr>
      <w:bookmarkStart w:id="0" w:name="_GoBack"/>
      <w:bookmarkEnd w:id="0"/>
    </w:p>
    <w:sectPr w:rsidR="00D8668D" w:rsidRPr="006D0128" w:rsidSect="0085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28"/>
    <w:rsid w:val="001136EB"/>
    <w:rsid w:val="00646EC0"/>
    <w:rsid w:val="006D0128"/>
    <w:rsid w:val="008557B5"/>
    <w:rsid w:val="00A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3B6A3"/>
  <w15:chartTrackingRefBased/>
  <w15:docId w15:val="{F3153351-6B9F-E74D-A94C-8E5532DD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2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2019-10-28T16:02:00Z</dcterms:created>
  <dcterms:modified xsi:type="dcterms:W3CDTF">2019-10-28T16:03:00Z</dcterms:modified>
</cp:coreProperties>
</file>