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58A7" w14:textId="4F2E7B9D" w:rsidR="00745190" w:rsidRDefault="009C5AC4" w:rsidP="009C5AC4">
      <w:pPr>
        <w:jc w:val="center"/>
      </w:pPr>
      <w:r>
        <w:rPr>
          <w:noProof/>
        </w:rPr>
        <w:drawing>
          <wp:inline distT="0" distB="0" distL="0" distR="0" wp14:anchorId="75C5B788" wp14:editId="31064F28">
            <wp:extent cx="1209675" cy="875805"/>
            <wp:effectExtent l="0" t="0" r="0" b="635"/>
            <wp:docPr id="1646675376" name="Picture 1" descr="Great Lakes Harmony Regio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Lakes Harmony Region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875805"/>
                    </a:xfrm>
                    <a:prstGeom prst="rect">
                      <a:avLst/>
                    </a:prstGeom>
                    <a:noFill/>
                    <a:ln>
                      <a:noFill/>
                    </a:ln>
                  </pic:spPr>
                </pic:pic>
              </a:graphicData>
            </a:graphic>
          </wp:inline>
        </w:drawing>
      </w:r>
    </w:p>
    <w:p w14:paraId="20B621BF" w14:textId="54B23193" w:rsidR="009C5AC4" w:rsidRPr="004C37E2" w:rsidRDefault="00172F0A" w:rsidP="009C5AC4">
      <w:pPr>
        <w:jc w:val="center"/>
        <w:rPr>
          <w:b/>
          <w:bCs/>
        </w:rPr>
      </w:pPr>
      <w:r>
        <w:rPr>
          <w:b/>
          <w:bCs/>
        </w:rPr>
        <w:t xml:space="preserve">REGIONAL </w:t>
      </w:r>
      <w:r w:rsidR="009C5AC4" w:rsidRPr="004C37E2">
        <w:rPr>
          <w:b/>
          <w:bCs/>
        </w:rPr>
        <w:t>FACULTY INFORMATION FORM</w:t>
      </w:r>
    </w:p>
    <w:p w14:paraId="5FF994C7" w14:textId="47677A77" w:rsidR="009C5AC4" w:rsidRPr="00172F0A" w:rsidRDefault="004C37E2" w:rsidP="00312033">
      <w:pPr>
        <w:spacing w:after="0"/>
        <w:jc w:val="center"/>
        <w:rPr>
          <w:sz w:val="22"/>
        </w:rPr>
      </w:pPr>
      <w:r w:rsidRPr="00172F0A">
        <w:rPr>
          <w:sz w:val="22"/>
        </w:rPr>
        <w:t>This information will be used to create a directory of faculty on the Region 17 website.</w:t>
      </w:r>
    </w:p>
    <w:p w14:paraId="00A7C862" w14:textId="7BECB2D4" w:rsidR="004C37E2" w:rsidRPr="00172F0A" w:rsidRDefault="004C37E2" w:rsidP="009C5AC4">
      <w:pPr>
        <w:jc w:val="center"/>
        <w:rPr>
          <w:b/>
          <w:bCs/>
          <w:color w:val="FF0000"/>
          <w:sz w:val="22"/>
        </w:rPr>
      </w:pPr>
      <w:r w:rsidRPr="00172F0A">
        <w:rPr>
          <w:b/>
          <w:bCs/>
          <w:color w:val="FF0000"/>
          <w:sz w:val="22"/>
        </w:rPr>
        <w:t xml:space="preserve">Please attach a </w:t>
      </w:r>
      <w:r w:rsidR="00172F0A">
        <w:rPr>
          <w:b/>
          <w:bCs/>
          <w:color w:val="FF0000"/>
          <w:sz w:val="22"/>
        </w:rPr>
        <w:t xml:space="preserve">digital </w:t>
      </w:r>
      <w:r w:rsidRPr="00172F0A">
        <w:rPr>
          <w:b/>
          <w:bCs/>
          <w:color w:val="FF0000"/>
          <w:sz w:val="22"/>
        </w:rPr>
        <w:t>picture to this document</w:t>
      </w:r>
      <w:r w:rsidR="00172F0A">
        <w:rPr>
          <w:b/>
          <w:bCs/>
          <w:color w:val="FF0000"/>
          <w:sz w:val="22"/>
        </w:rPr>
        <w:t xml:space="preserve"> where indicated</w:t>
      </w:r>
      <w:r w:rsidRPr="00172F0A">
        <w:rPr>
          <w:b/>
          <w:bCs/>
          <w:color w:val="FF0000"/>
          <w:sz w:val="22"/>
        </w:rPr>
        <w:t xml:space="preserve"> or include in an email.</w:t>
      </w:r>
    </w:p>
    <w:p w14:paraId="2C83C1CA" w14:textId="543DF80F" w:rsidR="004C37E2" w:rsidRPr="00172F0A" w:rsidRDefault="004C37E2" w:rsidP="004C37E2">
      <w:pPr>
        <w:spacing w:after="0"/>
        <w:jc w:val="center"/>
        <w:rPr>
          <w:b/>
          <w:bCs/>
          <w:i/>
          <w:iCs/>
          <w:sz w:val="22"/>
        </w:rPr>
      </w:pPr>
      <w:r w:rsidRPr="00172F0A">
        <w:rPr>
          <w:b/>
          <w:bCs/>
          <w:i/>
          <w:iCs/>
          <w:sz w:val="22"/>
        </w:rPr>
        <w:t xml:space="preserve">Please complete and return this document to </w:t>
      </w:r>
    </w:p>
    <w:p w14:paraId="05DDD588" w14:textId="25C5B37E" w:rsidR="004C37E2" w:rsidRPr="00172F0A" w:rsidRDefault="004C37E2" w:rsidP="00312033">
      <w:pPr>
        <w:spacing w:after="0"/>
        <w:jc w:val="center"/>
        <w:rPr>
          <w:sz w:val="22"/>
        </w:rPr>
      </w:pPr>
      <w:r w:rsidRPr="00172F0A">
        <w:rPr>
          <w:sz w:val="22"/>
        </w:rPr>
        <w:t xml:space="preserve">Sherry Berkley, Communication Coordinator: </w:t>
      </w:r>
      <w:hyperlink r:id="rId5" w:history="1">
        <w:r w:rsidRPr="00172F0A">
          <w:rPr>
            <w:rStyle w:val="Hyperlink"/>
            <w:sz w:val="22"/>
          </w:rPr>
          <w:t>sherrylead@gmail.com</w:t>
        </w:r>
      </w:hyperlink>
    </w:p>
    <w:p w14:paraId="134C0604" w14:textId="69872130" w:rsidR="004C37E2" w:rsidRPr="00172F0A" w:rsidRDefault="004C37E2" w:rsidP="004C37E2">
      <w:pPr>
        <w:spacing w:after="0"/>
        <w:jc w:val="center"/>
        <w:rPr>
          <w:sz w:val="22"/>
        </w:rPr>
      </w:pPr>
      <w:r w:rsidRPr="00172F0A">
        <w:rPr>
          <w:sz w:val="22"/>
        </w:rPr>
        <w:t xml:space="preserve">Lynne Peirce, Education Coordinator: </w:t>
      </w:r>
      <w:hyperlink r:id="rId6" w:history="1">
        <w:r w:rsidRPr="00172F0A">
          <w:rPr>
            <w:rStyle w:val="Hyperlink"/>
            <w:sz w:val="22"/>
          </w:rPr>
          <w:t>lynneerskinepeirce@gmail.com</w:t>
        </w:r>
      </w:hyperlink>
    </w:p>
    <w:p w14:paraId="5BDBA2BC" w14:textId="77777777" w:rsidR="004C37E2" w:rsidRPr="00312033" w:rsidRDefault="004C37E2" w:rsidP="009C5AC4">
      <w:pPr>
        <w:jc w:val="center"/>
        <w:rPr>
          <w:sz w:val="16"/>
          <w:szCs w:val="16"/>
        </w:rPr>
      </w:pPr>
    </w:p>
    <w:tbl>
      <w:tblPr>
        <w:tblStyle w:val="TableGrid"/>
        <w:tblW w:w="10890" w:type="dxa"/>
        <w:tblInd w:w="-185" w:type="dxa"/>
        <w:tblLook w:val="04A0" w:firstRow="1" w:lastRow="0" w:firstColumn="1" w:lastColumn="0" w:noHBand="0" w:noVBand="1"/>
      </w:tblPr>
      <w:tblGrid>
        <w:gridCol w:w="5400"/>
        <w:gridCol w:w="2745"/>
        <w:gridCol w:w="2745"/>
      </w:tblGrid>
      <w:tr w:rsidR="008C4076" w:rsidRPr="009C5AC4" w14:paraId="4A148920" w14:textId="77777777" w:rsidTr="00172F0A">
        <w:tc>
          <w:tcPr>
            <w:tcW w:w="5400" w:type="dxa"/>
            <w:shd w:val="clear" w:color="auto" w:fill="E2EFD9" w:themeFill="accent6" w:themeFillTint="33"/>
          </w:tcPr>
          <w:p w14:paraId="0CB26078" w14:textId="7A9A3A62" w:rsidR="008C4076" w:rsidRPr="009C5AC4" w:rsidRDefault="008C4076" w:rsidP="009C5AC4">
            <w:pPr>
              <w:rPr>
                <w:b/>
                <w:bCs/>
                <w:sz w:val="22"/>
              </w:rPr>
            </w:pPr>
            <w:r w:rsidRPr="009C5AC4">
              <w:rPr>
                <w:b/>
                <w:bCs/>
                <w:sz w:val="22"/>
              </w:rPr>
              <w:t>Faculty Member Name:</w:t>
            </w:r>
          </w:p>
        </w:tc>
        <w:tc>
          <w:tcPr>
            <w:tcW w:w="5490" w:type="dxa"/>
            <w:gridSpan w:val="2"/>
            <w:shd w:val="clear" w:color="auto" w:fill="E2EFD9" w:themeFill="accent6" w:themeFillTint="33"/>
          </w:tcPr>
          <w:p w14:paraId="322B8614" w14:textId="2BC2E2D1" w:rsidR="008C4076" w:rsidRPr="009C5AC4" w:rsidRDefault="008C4076" w:rsidP="009C5AC4">
            <w:pPr>
              <w:rPr>
                <w:b/>
                <w:bCs/>
                <w:sz w:val="22"/>
              </w:rPr>
            </w:pPr>
            <w:r w:rsidRPr="009C5AC4">
              <w:rPr>
                <w:b/>
                <w:bCs/>
                <w:sz w:val="22"/>
              </w:rPr>
              <w:t>Email Address:</w:t>
            </w:r>
          </w:p>
        </w:tc>
      </w:tr>
      <w:tr w:rsidR="008C4076" w:rsidRPr="009C5AC4" w14:paraId="6BE2E5E4" w14:textId="77777777" w:rsidTr="00172F0A">
        <w:tc>
          <w:tcPr>
            <w:tcW w:w="5400" w:type="dxa"/>
          </w:tcPr>
          <w:p w14:paraId="2DBAB5C6" w14:textId="50F9DB73" w:rsidR="00AE5FAF" w:rsidRPr="003670B6" w:rsidRDefault="00CE2F71" w:rsidP="00BF7024">
            <w:pPr>
              <w:rPr>
                <w:sz w:val="22"/>
              </w:rPr>
            </w:pPr>
            <w:r w:rsidRPr="003670B6">
              <w:rPr>
                <w:rFonts w:cs="Arial"/>
                <w:color w:val="222222"/>
                <w:shd w:val="clear" w:color="auto" w:fill="FFFFFF"/>
              </w:rPr>
              <w:t>Cindy Sheffler</w:t>
            </w:r>
          </w:p>
        </w:tc>
        <w:tc>
          <w:tcPr>
            <w:tcW w:w="5490" w:type="dxa"/>
            <w:gridSpan w:val="2"/>
          </w:tcPr>
          <w:p w14:paraId="6EDC48A4" w14:textId="2C096B1B" w:rsidR="008C4076" w:rsidRPr="003670B6" w:rsidRDefault="003670B6" w:rsidP="00BF7024">
            <w:pPr>
              <w:rPr>
                <w:sz w:val="22"/>
              </w:rPr>
            </w:pPr>
            <w:r>
              <w:rPr>
                <w:sz w:val="22"/>
              </w:rPr>
              <w:t>c</w:t>
            </w:r>
            <w:r w:rsidR="00CE2F71" w:rsidRPr="003670B6">
              <w:rPr>
                <w:sz w:val="22"/>
              </w:rPr>
              <w:t>sheffler76@gmail.com</w:t>
            </w:r>
          </w:p>
        </w:tc>
      </w:tr>
      <w:tr w:rsidR="008C4076" w:rsidRPr="009C5AC4" w14:paraId="203094DB" w14:textId="77777777" w:rsidTr="00172F0A">
        <w:tc>
          <w:tcPr>
            <w:tcW w:w="5400" w:type="dxa"/>
            <w:shd w:val="clear" w:color="auto" w:fill="E2EFD9" w:themeFill="accent6" w:themeFillTint="33"/>
          </w:tcPr>
          <w:p w14:paraId="20AE515A" w14:textId="000C3687" w:rsidR="008C4076" w:rsidRPr="003670B6" w:rsidRDefault="008C4076" w:rsidP="00BF7024">
            <w:pPr>
              <w:rPr>
                <w:b/>
                <w:bCs/>
                <w:sz w:val="22"/>
              </w:rPr>
            </w:pPr>
            <w:r w:rsidRPr="003670B6">
              <w:rPr>
                <w:b/>
                <w:bCs/>
                <w:sz w:val="22"/>
              </w:rPr>
              <w:t>Address:</w:t>
            </w:r>
          </w:p>
        </w:tc>
        <w:tc>
          <w:tcPr>
            <w:tcW w:w="5490" w:type="dxa"/>
            <w:gridSpan w:val="2"/>
            <w:shd w:val="clear" w:color="auto" w:fill="E2EFD9" w:themeFill="accent6" w:themeFillTint="33"/>
          </w:tcPr>
          <w:p w14:paraId="5A739BE5" w14:textId="01C28022" w:rsidR="008C4076" w:rsidRPr="003670B6" w:rsidRDefault="008C4076" w:rsidP="00BF7024">
            <w:pPr>
              <w:rPr>
                <w:b/>
                <w:bCs/>
                <w:sz w:val="22"/>
              </w:rPr>
            </w:pPr>
            <w:r w:rsidRPr="003670B6">
              <w:rPr>
                <w:b/>
                <w:bCs/>
                <w:sz w:val="22"/>
              </w:rPr>
              <w:t>Telephone:</w:t>
            </w:r>
          </w:p>
        </w:tc>
      </w:tr>
      <w:tr w:rsidR="00B2286A" w:rsidRPr="003670B6" w14:paraId="32EE6C55" w14:textId="77777777" w:rsidTr="00DE5FE4">
        <w:tc>
          <w:tcPr>
            <w:tcW w:w="5400" w:type="dxa"/>
          </w:tcPr>
          <w:p w14:paraId="506C5A03" w14:textId="1C649B1A" w:rsidR="00AE5FAF" w:rsidRPr="003670B6" w:rsidRDefault="00CE2F71" w:rsidP="00BF7024">
            <w:pPr>
              <w:rPr>
                <w:sz w:val="22"/>
              </w:rPr>
            </w:pPr>
            <w:r w:rsidRPr="003670B6">
              <w:rPr>
                <w:rFonts w:cs="Arial"/>
                <w:color w:val="222222"/>
                <w:sz w:val="22"/>
                <w:shd w:val="clear" w:color="auto" w:fill="FFFFFF"/>
              </w:rPr>
              <w:t>904 State Route 130</w:t>
            </w:r>
            <w:r w:rsidRPr="003670B6">
              <w:rPr>
                <w:rFonts w:cs="Arial"/>
                <w:color w:val="222222"/>
                <w:sz w:val="22"/>
              </w:rPr>
              <w:br/>
            </w:r>
            <w:r w:rsidRPr="003670B6">
              <w:rPr>
                <w:rFonts w:cs="Arial"/>
                <w:color w:val="222222"/>
                <w:sz w:val="22"/>
                <w:shd w:val="clear" w:color="auto" w:fill="FFFFFF"/>
              </w:rPr>
              <w:t>Trafford, PA 15085</w:t>
            </w:r>
          </w:p>
        </w:tc>
        <w:tc>
          <w:tcPr>
            <w:tcW w:w="2745" w:type="dxa"/>
          </w:tcPr>
          <w:p w14:paraId="74472D88" w14:textId="4BDF82E0" w:rsidR="00B2286A" w:rsidRPr="003670B6" w:rsidRDefault="00CE2F71" w:rsidP="00BF7024">
            <w:pPr>
              <w:rPr>
                <w:sz w:val="22"/>
              </w:rPr>
            </w:pPr>
            <w:r w:rsidRPr="003670B6">
              <w:rPr>
                <w:rFonts w:cs="Arial"/>
                <w:color w:val="222222"/>
                <w:sz w:val="22"/>
                <w:shd w:val="clear" w:color="auto" w:fill="FFFFFF"/>
              </w:rPr>
              <w:t>(412) 780-5881</w:t>
            </w:r>
          </w:p>
        </w:tc>
        <w:tc>
          <w:tcPr>
            <w:tcW w:w="2745" w:type="dxa"/>
          </w:tcPr>
          <w:p w14:paraId="67C60659" w14:textId="18BBA14D" w:rsidR="00B2286A" w:rsidRPr="003670B6" w:rsidRDefault="00B2286A" w:rsidP="00BF7024">
            <w:pPr>
              <w:rPr>
                <w:sz w:val="22"/>
              </w:rPr>
            </w:pPr>
          </w:p>
        </w:tc>
      </w:tr>
    </w:tbl>
    <w:p w14:paraId="4C1CFA71" w14:textId="77777777" w:rsidR="008C4076" w:rsidRPr="00312033" w:rsidRDefault="008C4076">
      <w:pPr>
        <w:rPr>
          <w:sz w:val="16"/>
          <w:szCs w:val="16"/>
        </w:rPr>
      </w:pPr>
    </w:p>
    <w:tbl>
      <w:tblPr>
        <w:tblStyle w:val="TableGrid"/>
        <w:tblW w:w="10890" w:type="dxa"/>
        <w:tblInd w:w="-185" w:type="dxa"/>
        <w:tblLook w:val="04A0" w:firstRow="1" w:lastRow="0" w:firstColumn="1" w:lastColumn="0" w:noHBand="0" w:noVBand="1"/>
      </w:tblPr>
      <w:tblGrid>
        <w:gridCol w:w="5397"/>
        <w:gridCol w:w="5493"/>
      </w:tblGrid>
      <w:tr w:rsidR="004C37E2" w:rsidRPr="004C37E2" w14:paraId="7FDACAA8" w14:textId="77777777" w:rsidTr="00172F0A">
        <w:tc>
          <w:tcPr>
            <w:tcW w:w="5397" w:type="dxa"/>
            <w:shd w:val="clear" w:color="auto" w:fill="E2EFD9" w:themeFill="accent6" w:themeFillTint="33"/>
          </w:tcPr>
          <w:p w14:paraId="64614B0C" w14:textId="1BA2B5BB" w:rsidR="004C37E2" w:rsidRPr="004C37E2" w:rsidRDefault="008C4076" w:rsidP="00BF7024">
            <w:pPr>
              <w:rPr>
                <w:b/>
                <w:bCs/>
                <w:sz w:val="22"/>
              </w:rPr>
            </w:pPr>
            <w:r>
              <w:rPr>
                <w:b/>
                <w:bCs/>
                <w:sz w:val="22"/>
              </w:rPr>
              <w:t xml:space="preserve">Background, Experience and </w:t>
            </w:r>
            <w:r w:rsidR="004C37E2" w:rsidRPr="004C37E2">
              <w:rPr>
                <w:b/>
                <w:bCs/>
                <w:sz w:val="22"/>
              </w:rPr>
              <w:t>Credentials</w:t>
            </w:r>
            <w:r>
              <w:rPr>
                <w:b/>
                <w:bCs/>
                <w:sz w:val="22"/>
              </w:rPr>
              <w:t>:</w:t>
            </w:r>
          </w:p>
        </w:tc>
        <w:tc>
          <w:tcPr>
            <w:tcW w:w="5493" w:type="dxa"/>
            <w:shd w:val="clear" w:color="auto" w:fill="E2EFD9" w:themeFill="accent6" w:themeFillTint="33"/>
          </w:tcPr>
          <w:p w14:paraId="16CADF07" w14:textId="4C227D55" w:rsidR="004C37E2" w:rsidRPr="004C37E2" w:rsidRDefault="008C4076" w:rsidP="00BF7024">
            <w:pPr>
              <w:rPr>
                <w:b/>
                <w:bCs/>
                <w:sz w:val="22"/>
              </w:rPr>
            </w:pPr>
            <w:r>
              <w:rPr>
                <w:b/>
                <w:bCs/>
                <w:sz w:val="22"/>
              </w:rPr>
              <w:t>Specialties/</w:t>
            </w:r>
            <w:r w:rsidR="004C37E2" w:rsidRPr="004C37E2">
              <w:rPr>
                <w:b/>
                <w:bCs/>
                <w:sz w:val="22"/>
              </w:rPr>
              <w:t>Areas of Expertise</w:t>
            </w:r>
            <w:r>
              <w:rPr>
                <w:b/>
                <w:bCs/>
                <w:sz w:val="22"/>
              </w:rPr>
              <w:t>:</w:t>
            </w:r>
          </w:p>
        </w:tc>
      </w:tr>
      <w:tr w:rsidR="008C4076" w:rsidRPr="009C5AC4" w14:paraId="10C3811D" w14:textId="77777777" w:rsidTr="00CE2F71">
        <w:trPr>
          <w:trHeight w:val="4418"/>
        </w:trPr>
        <w:tc>
          <w:tcPr>
            <w:tcW w:w="5397" w:type="dxa"/>
          </w:tcPr>
          <w:p w14:paraId="2E1CC14A" w14:textId="1414FAB8" w:rsidR="00CE2F71" w:rsidRPr="003670B6" w:rsidRDefault="00CE2F71" w:rsidP="00BF7024">
            <w:pPr>
              <w:rPr>
                <w:rFonts w:cs="Arial"/>
                <w:color w:val="222222"/>
                <w:sz w:val="22"/>
                <w:shd w:val="clear" w:color="auto" w:fill="FFFFFF"/>
              </w:rPr>
            </w:pPr>
            <w:r w:rsidRPr="003670B6">
              <w:rPr>
                <w:rFonts w:cs="Arial"/>
                <w:color w:val="222222"/>
                <w:sz w:val="22"/>
                <w:shd w:val="clear" w:color="auto" w:fill="FFFFFF"/>
              </w:rPr>
              <w:t xml:space="preserve">Sweet Adelines International chorus and quartet singer since 2000. Mentors have included Bonnie McKibben, Kay Seymour and Paula Davis. Loves </w:t>
            </w:r>
            <w:r w:rsidR="003670B6" w:rsidRPr="003670B6">
              <w:rPr>
                <w:rFonts w:cs="Arial"/>
                <w:color w:val="222222"/>
                <w:sz w:val="22"/>
                <w:shd w:val="clear" w:color="auto" w:fill="FFFFFF"/>
              </w:rPr>
              <w:t>“</w:t>
            </w:r>
            <w:r w:rsidRPr="003670B6">
              <w:rPr>
                <w:rFonts w:cs="Arial"/>
                <w:color w:val="222222"/>
                <w:sz w:val="22"/>
                <w:shd w:val="clear" w:color="auto" w:fill="FFFFFF"/>
              </w:rPr>
              <w:t>to be</w:t>
            </w:r>
            <w:r w:rsidR="003670B6" w:rsidRPr="003670B6">
              <w:rPr>
                <w:rFonts w:cs="Arial"/>
                <w:color w:val="222222"/>
                <w:sz w:val="22"/>
                <w:shd w:val="clear" w:color="auto" w:fill="FFFFFF"/>
              </w:rPr>
              <w:t>” c</w:t>
            </w:r>
            <w:r w:rsidRPr="003670B6">
              <w:rPr>
                <w:rFonts w:cs="Arial"/>
                <w:color w:val="222222"/>
                <w:sz w:val="22"/>
                <w:shd w:val="clear" w:color="auto" w:fill="FFFFFF"/>
              </w:rPr>
              <w:t xml:space="preserve">oached and has observed and participated in coaching sessions with the likes of Betty Clipman, Peggy Gram, and Kim Vaughn, among others, taking copious notes is my specialty! Regular attendee of all Regional Educational Week-Ends, several Queens’ Colleges and an IES in San Antonio.  Have only missed attending a few International Competitions over the years. </w:t>
            </w:r>
          </w:p>
          <w:p w14:paraId="6813509E" w14:textId="12A890B2" w:rsidR="00AE5FAF" w:rsidRPr="003670B6" w:rsidRDefault="00CE2F71" w:rsidP="00BF7024">
            <w:pPr>
              <w:rPr>
                <w:sz w:val="22"/>
              </w:rPr>
            </w:pPr>
            <w:r w:rsidRPr="003670B6">
              <w:rPr>
                <w:rFonts w:cs="Arial"/>
                <w:color w:val="222222"/>
                <w:sz w:val="22"/>
                <w:shd w:val="clear" w:color="auto" w:fill="FFFFFF"/>
              </w:rPr>
              <w:t>Baritone of “Stay Tuned” quartet and</w:t>
            </w:r>
            <w:r w:rsidR="00B93BC9">
              <w:rPr>
                <w:rFonts w:cs="Arial"/>
                <w:color w:val="222222"/>
                <w:sz w:val="22"/>
                <w:shd w:val="clear" w:color="auto" w:fill="FFFFFF"/>
              </w:rPr>
              <w:t xml:space="preserve"> </w:t>
            </w:r>
            <w:r w:rsidRPr="003670B6">
              <w:rPr>
                <w:rFonts w:cs="Arial"/>
                <w:color w:val="222222"/>
                <w:sz w:val="22"/>
                <w:shd w:val="clear" w:color="auto" w:fill="FFFFFF"/>
              </w:rPr>
              <w:t xml:space="preserve">certified Director, currently directing the Indi-Anna Chorus. I was blessed to receive the 2022 Region 17 Novice Director Award. </w:t>
            </w:r>
          </w:p>
        </w:tc>
        <w:tc>
          <w:tcPr>
            <w:tcW w:w="5493" w:type="dxa"/>
          </w:tcPr>
          <w:p w14:paraId="4808B2E3" w14:textId="4B649A32" w:rsidR="00312033" w:rsidRPr="003670B6" w:rsidRDefault="00CE2F71" w:rsidP="00BF7024">
            <w:pPr>
              <w:rPr>
                <w:sz w:val="22"/>
              </w:rPr>
            </w:pPr>
            <w:r w:rsidRPr="003670B6">
              <w:rPr>
                <w:rFonts w:cs="Arial"/>
                <w:color w:val="222222"/>
                <w:sz w:val="22"/>
                <w:shd w:val="clear" w:color="auto" w:fill="FFFFFF"/>
              </w:rPr>
              <w:t>I consider myself a “positive enthusiast” who may not always have all the answers, but will always give it my best effort! I love spreading the joy of barbershop harmony and feel I can best encourage beginners in our craft.</w:t>
            </w:r>
          </w:p>
        </w:tc>
      </w:tr>
    </w:tbl>
    <w:p w14:paraId="1AE647EB" w14:textId="77777777" w:rsidR="008C4076" w:rsidRPr="00312033" w:rsidRDefault="008C4076">
      <w:pPr>
        <w:rPr>
          <w:sz w:val="16"/>
          <w:szCs w:val="16"/>
        </w:rPr>
      </w:pPr>
    </w:p>
    <w:tbl>
      <w:tblPr>
        <w:tblStyle w:val="TableGrid"/>
        <w:tblW w:w="10890" w:type="dxa"/>
        <w:tblInd w:w="-185" w:type="dxa"/>
        <w:tblLook w:val="04A0" w:firstRow="1" w:lastRow="0" w:firstColumn="1" w:lastColumn="0" w:noHBand="0" w:noVBand="1"/>
      </w:tblPr>
      <w:tblGrid>
        <w:gridCol w:w="2430"/>
        <w:gridCol w:w="630"/>
        <w:gridCol w:w="540"/>
        <w:gridCol w:w="2430"/>
        <w:gridCol w:w="630"/>
        <w:gridCol w:w="598"/>
        <w:gridCol w:w="3632"/>
      </w:tblGrid>
      <w:tr w:rsidR="009C5AC4" w:rsidRPr="009C5AC4" w14:paraId="484A269B" w14:textId="77777777" w:rsidTr="00172F0A">
        <w:tc>
          <w:tcPr>
            <w:tcW w:w="3600" w:type="dxa"/>
            <w:gridSpan w:val="3"/>
            <w:shd w:val="clear" w:color="auto" w:fill="E2EFD9" w:themeFill="accent6" w:themeFillTint="33"/>
          </w:tcPr>
          <w:p w14:paraId="155F2AB5" w14:textId="458989BB" w:rsidR="009C5AC4" w:rsidRPr="009C5AC4" w:rsidRDefault="009C5AC4" w:rsidP="00BF7024">
            <w:pPr>
              <w:rPr>
                <w:b/>
                <w:bCs/>
                <w:sz w:val="22"/>
              </w:rPr>
            </w:pPr>
            <w:r w:rsidRPr="009C5AC4">
              <w:rPr>
                <w:b/>
                <w:bCs/>
                <w:sz w:val="22"/>
              </w:rPr>
              <w:t>Education Available</w:t>
            </w:r>
          </w:p>
        </w:tc>
        <w:tc>
          <w:tcPr>
            <w:tcW w:w="3658" w:type="dxa"/>
            <w:gridSpan w:val="3"/>
            <w:shd w:val="clear" w:color="auto" w:fill="E2EFD9" w:themeFill="accent6" w:themeFillTint="33"/>
          </w:tcPr>
          <w:p w14:paraId="7EF61860" w14:textId="69A5AA0A" w:rsidR="009C5AC4" w:rsidRPr="009C5AC4" w:rsidRDefault="004C37E2" w:rsidP="00BF7024">
            <w:pPr>
              <w:rPr>
                <w:b/>
                <w:bCs/>
                <w:sz w:val="22"/>
              </w:rPr>
            </w:pPr>
            <w:r>
              <w:rPr>
                <w:b/>
                <w:bCs/>
                <w:sz w:val="22"/>
              </w:rPr>
              <w:t>General Availability</w:t>
            </w:r>
          </w:p>
        </w:tc>
        <w:tc>
          <w:tcPr>
            <w:tcW w:w="3632" w:type="dxa"/>
            <w:shd w:val="clear" w:color="auto" w:fill="E2EFD9" w:themeFill="accent6" w:themeFillTint="33"/>
          </w:tcPr>
          <w:p w14:paraId="421204AD" w14:textId="03DB4CD1" w:rsidR="009C5AC4" w:rsidRPr="009C5AC4" w:rsidRDefault="008C4076" w:rsidP="00BF7024">
            <w:pPr>
              <w:rPr>
                <w:b/>
                <w:bCs/>
                <w:sz w:val="22"/>
              </w:rPr>
            </w:pPr>
            <w:r>
              <w:rPr>
                <w:b/>
                <w:bCs/>
                <w:sz w:val="22"/>
              </w:rPr>
              <w:t>Fees</w:t>
            </w:r>
          </w:p>
        </w:tc>
      </w:tr>
      <w:tr w:rsidR="004C37E2" w:rsidRPr="009C5AC4" w14:paraId="2F5801AF" w14:textId="77777777" w:rsidTr="00172F0A">
        <w:tc>
          <w:tcPr>
            <w:tcW w:w="2430" w:type="dxa"/>
          </w:tcPr>
          <w:p w14:paraId="3F395D20" w14:textId="420DB75C" w:rsidR="004C37E2" w:rsidRPr="009C5AC4" w:rsidRDefault="004C37E2" w:rsidP="00BF7024">
            <w:pPr>
              <w:rPr>
                <w:sz w:val="22"/>
              </w:rPr>
            </w:pPr>
            <w:r>
              <w:rPr>
                <w:sz w:val="22"/>
              </w:rPr>
              <w:t xml:space="preserve">Chorus Coaching        </w:t>
            </w:r>
          </w:p>
        </w:tc>
        <w:tc>
          <w:tcPr>
            <w:tcW w:w="630" w:type="dxa"/>
          </w:tcPr>
          <w:p w14:paraId="16B6658D" w14:textId="77777777" w:rsidR="004C37E2" w:rsidRPr="00CE2F71" w:rsidRDefault="004C37E2" w:rsidP="00BF7024">
            <w:pPr>
              <w:rPr>
                <w:sz w:val="22"/>
                <w:highlight w:val="yellow"/>
              </w:rPr>
            </w:pPr>
            <w:r w:rsidRPr="00CE2F71">
              <w:rPr>
                <w:sz w:val="22"/>
                <w:highlight w:val="yellow"/>
              </w:rPr>
              <w:t>Yes</w:t>
            </w:r>
          </w:p>
        </w:tc>
        <w:tc>
          <w:tcPr>
            <w:tcW w:w="540" w:type="dxa"/>
          </w:tcPr>
          <w:p w14:paraId="6E628C4A" w14:textId="1E3F2C3E" w:rsidR="004C37E2" w:rsidRPr="009C5AC4" w:rsidRDefault="004C37E2" w:rsidP="00BF7024">
            <w:pPr>
              <w:rPr>
                <w:sz w:val="22"/>
              </w:rPr>
            </w:pPr>
            <w:r>
              <w:rPr>
                <w:sz w:val="22"/>
              </w:rPr>
              <w:t>No</w:t>
            </w:r>
          </w:p>
        </w:tc>
        <w:tc>
          <w:tcPr>
            <w:tcW w:w="2430" w:type="dxa"/>
          </w:tcPr>
          <w:p w14:paraId="4F4EA402" w14:textId="5568934C" w:rsidR="004C37E2" w:rsidRPr="009C5AC4" w:rsidRDefault="004C37E2" w:rsidP="00BF7024">
            <w:pPr>
              <w:rPr>
                <w:sz w:val="22"/>
              </w:rPr>
            </w:pPr>
            <w:r>
              <w:rPr>
                <w:sz w:val="22"/>
              </w:rPr>
              <w:t>Harmony Weekends</w:t>
            </w:r>
          </w:p>
        </w:tc>
        <w:tc>
          <w:tcPr>
            <w:tcW w:w="630" w:type="dxa"/>
          </w:tcPr>
          <w:p w14:paraId="6CF241EF" w14:textId="4FCE745A" w:rsidR="004C37E2" w:rsidRPr="00AE5FAF" w:rsidRDefault="004C37E2" w:rsidP="00BF7024">
            <w:pPr>
              <w:rPr>
                <w:sz w:val="22"/>
              </w:rPr>
            </w:pPr>
            <w:r w:rsidRPr="00CE2F71">
              <w:rPr>
                <w:sz w:val="22"/>
                <w:highlight w:val="yellow"/>
              </w:rPr>
              <w:t>YES</w:t>
            </w:r>
          </w:p>
        </w:tc>
        <w:tc>
          <w:tcPr>
            <w:tcW w:w="598" w:type="dxa"/>
          </w:tcPr>
          <w:p w14:paraId="55ACEA51" w14:textId="7CBAF0DF" w:rsidR="004C37E2" w:rsidRPr="009C5AC4" w:rsidRDefault="004C37E2" w:rsidP="00BF7024">
            <w:pPr>
              <w:rPr>
                <w:sz w:val="22"/>
              </w:rPr>
            </w:pPr>
            <w:r>
              <w:rPr>
                <w:sz w:val="22"/>
              </w:rPr>
              <w:t>NO</w:t>
            </w:r>
          </w:p>
        </w:tc>
        <w:tc>
          <w:tcPr>
            <w:tcW w:w="3632" w:type="dxa"/>
          </w:tcPr>
          <w:p w14:paraId="65A613F1" w14:textId="11BB5C41" w:rsidR="008C4076" w:rsidRPr="009C5AC4" w:rsidRDefault="008C4076" w:rsidP="00BF7024">
            <w:pPr>
              <w:rPr>
                <w:sz w:val="22"/>
              </w:rPr>
            </w:pPr>
            <w:r>
              <w:rPr>
                <w:sz w:val="22"/>
              </w:rPr>
              <w:t>Chorus Coaching:</w:t>
            </w:r>
            <w:r w:rsidR="00172F0A">
              <w:rPr>
                <w:sz w:val="22"/>
              </w:rPr>
              <w:t xml:space="preserve"> </w:t>
            </w:r>
            <w:r w:rsidR="003670B6">
              <w:rPr>
                <w:sz w:val="22"/>
              </w:rPr>
              <w:t xml:space="preserve"> $20.00/h</w:t>
            </w:r>
            <w:r w:rsidR="00D57ECC">
              <w:rPr>
                <w:sz w:val="22"/>
              </w:rPr>
              <w:t>ou</w:t>
            </w:r>
            <w:r w:rsidR="003670B6">
              <w:rPr>
                <w:sz w:val="22"/>
              </w:rPr>
              <w:t>r</w:t>
            </w:r>
          </w:p>
        </w:tc>
      </w:tr>
      <w:tr w:rsidR="004C37E2" w:rsidRPr="009C5AC4" w14:paraId="5D404880" w14:textId="77777777" w:rsidTr="00172F0A">
        <w:tc>
          <w:tcPr>
            <w:tcW w:w="2430" w:type="dxa"/>
          </w:tcPr>
          <w:p w14:paraId="5E455716" w14:textId="22235BEF" w:rsidR="004C37E2" w:rsidRPr="009C5AC4" w:rsidRDefault="004C37E2" w:rsidP="00BF7024">
            <w:pPr>
              <w:rPr>
                <w:sz w:val="22"/>
              </w:rPr>
            </w:pPr>
            <w:r>
              <w:rPr>
                <w:sz w:val="22"/>
              </w:rPr>
              <w:t xml:space="preserve">Quartet Coaching  </w:t>
            </w:r>
          </w:p>
        </w:tc>
        <w:tc>
          <w:tcPr>
            <w:tcW w:w="630" w:type="dxa"/>
          </w:tcPr>
          <w:p w14:paraId="252ACFE5" w14:textId="77777777" w:rsidR="004C37E2" w:rsidRPr="00CE2F71" w:rsidRDefault="004C37E2" w:rsidP="00BF7024">
            <w:pPr>
              <w:rPr>
                <w:sz w:val="22"/>
                <w:highlight w:val="yellow"/>
              </w:rPr>
            </w:pPr>
            <w:r w:rsidRPr="00CE2F71">
              <w:rPr>
                <w:sz w:val="22"/>
                <w:highlight w:val="yellow"/>
              </w:rPr>
              <w:t>Yes</w:t>
            </w:r>
          </w:p>
        </w:tc>
        <w:tc>
          <w:tcPr>
            <w:tcW w:w="540" w:type="dxa"/>
          </w:tcPr>
          <w:p w14:paraId="7676430E" w14:textId="6E0455F6" w:rsidR="004C37E2" w:rsidRPr="009C5AC4" w:rsidRDefault="004C37E2" w:rsidP="00BF7024">
            <w:pPr>
              <w:rPr>
                <w:sz w:val="22"/>
              </w:rPr>
            </w:pPr>
            <w:r>
              <w:rPr>
                <w:sz w:val="22"/>
              </w:rPr>
              <w:t>No</w:t>
            </w:r>
          </w:p>
        </w:tc>
        <w:tc>
          <w:tcPr>
            <w:tcW w:w="2430" w:type="dxa"/>
          </w:tcPr>
          <w:p w14:paraId="23898D68" w14:textId="45FF1965" w:rsidR="004C37E2" w:rsidRPr="009C5AC4" w:rsidRDefault="004C37E2" w:rsidP="00BF7024">
            <w:pPr>
              <w:rPr>
                <w:sz w:val="22"/>
              </w:rPr>
            </w:pPr>
            <w:r>
              <w:rPr>
                <w:sz w:val="22"/>
              </w:rPr>
              <w:t>Your Location</w:t>
            </w:r>
          </w:p>
        </w:tc>
        <w:tc>
          <w:tcPr>
            <w:tcW w:w="630" w:type="dxa"/>
          </w:tcPr>
          <w:p w14:paraId="15A4357E" w14:textId="083701EC" w:rsidR="004C37E2" w:rsidRPr="00AE5FAF" w:rsidRDefault="004C37E2" w:rsidP="00BF7024">
            <w:pPr>
              <w:rPr>
                <w:sz w:val="22"/>
              </w:rPr>
            </w:pPr>
            <w:r w:rsidRPr="003670B6">
              <w:rPr>
                <w:sz w:val="22"/>
                <w:highlight w:val="yellow"/>
              </w:rPr>
              <w:t>YES</w:t>
            </w:r>
          </w:p>
        </w:tc>
        <w:tc>
          <w:tcPr>
            <w:tcW w:w="598" w:type="dxa"/>
          </w:tcPr>
          <w:p w14:paraId="31F75923" w14:textId="6C821956" w:rsidR="004C37E2" w:rsidRPr="009C5AC4" w:rsidRDefault="004C37E2" w:rsidP="00BF7024">
            <w:pPr>
              <w:rPr>
                <w:sz w:val="22"/>
              </w:rPr>
            </w:pPr>
            <w:r>
              <w:rPr>
                <w:sz w:val="22"/>
              </w:rPr>
              <w:t>NO</w:t>
            </w:r>
          </w:p>
        </w:tc>
        <w:tc>
          <w:tcPr>
            <w:tcW w:w="3632" w:type="dxa"/>
          </w:tcPr>
          <w:p w14:paraId="792360AA" w14:textId="2A57E947" w:rsidR="004C37E2" w:rsidRPr="009C5AC4" w:rsidRDefault="008C4076" w:rsidP="00BF7024">
            <w:pPr>
              <w:rPr>
                <w:sz w:val="22"/>
              </w:rPr>
            </w:pPr>
            <w:r>
              <w:rPr>
                <w:sz w:val="22"/>
              </w:rPr>
              <w:t xml:space="preserve">Quartet Coaching: </w:t>
            </w:r>
            <w:r w:rsidR="003670B6">
              <w:rPr>
                <w:sz w:val="22"/>
              </w:rPr>
              <w:t>$20.00/h</w:t>
            </w:r>
            <w:r w:rsidR="00D57ECC">
              <w:rPr>
                <w:sz w:val="22"/>
              </w:rPr>
              <w:t>ou</w:t>
            </w:r>
            <w:r w:rsidR="003670B6">
              <w:rPr>
                <w:sz w:val="22"/>
              </w:rPr>
              <w:t>r</w:t>
            </w:r>
          </w:p>
        </w:tc>
      </w:tr>
      <w:tr w:rsidR="004C37E2" w:rsidRPr="009C5AC4" w14:paraId="39ED567C" w14:textId="77777777" w:rsidTr="00172F0A">
        <w:tc>
          <w:tcPr>
            <w:tcW w:w="2430" w:type="dxa"/>
          </w:tcPr>
          <w:p w14:paraId="699DA03C" w14:textId="23246DB5" w:rsidR="004C37E2" w:rsidRPr="009C5AC4" w:rsidRDefault="004C37E2" w:rsidP="009C5AC4">
            <w:pPr>
              <w:rPr>
                <w:sz w:val="22"/>
              </w:rPr>
            </w:pPr>
            <w:r>
              <w:rPr>
                <w:sz w:val="22"/>
              </w:rPr>
              <w:t>PVIs</w:t>
            </w:r>
          </w:p>
        </w:tc>
        <w:tc>
          <w:tcPr>
            <w:tcW w:w="630" w:type="dxa"/>
          </w:tcPr>
          <w:p w14:paraId="1A93EA36" w14:textId="2AC23931" w:rsidR="004C37E2" w:rsidRPr="00CE2F71" w:rsidRDefault="004C37E2" w:rsidP="009C5AC4">
            <w:pPr>
              <w:rPr>
                <w:sz w:val="22"/>
                <w:highlight w:val="yellow"/>
              </w:rPr>
            </w:pPr>
            <w:r w:rsidRPr="00CE2F71">
              <w:rPr>
                <w:sz w:val="22"/>
                <w:highlight w:val="yellow"/>
              </w:rPr>
              <w:t>Yes</w:t>
            </w:r>
          </w:p>
        </w:tc>
        <w:tc>
          <w:tcPr>
            <w:tcW w:w="540" w:type="dxa"/>
          </w:tcPr>
          <w:p w14:paraId="2450691D" w14:textId="5FEB532B" w:rsidR="004C37E2" w:rsidRPr="009C5AC4" w:rsidRDefault="004C37E2" w:rsidP="009C5AC4">
            <w:pPr>
              <w:rPr>
                <w:sz w:val="22"/>
              </w:rPr>
            </w:pPr>
            <w:r>
              <w:rPr>
                <w:sz w:val="22"/>
              </w:rPr>
              <w:t>No</w:t>
            </w:r>
          </w:p>
        </w:tc>
        <w:tc>
          <w:tcPr>
            <w:tcW w:w="2430" w:type="dxa"/>
          </w:tcPr>
          <w:p w14:paraId="54A28880" w14:textId="667E1D84" w:rsidR="004C37E2" w:rsidRPr="009C5AC4" w:rsidRDefault="004C37E2" w:rsidP="009C5AC4">
            <w:pPr>
              <w:rPr>
                <w:sz w:val="22"/>
              </w:rPr>
            </w:pPr>
            <w:r>
              <w:rPr>
                <w:sz w:val="22"/>
              </w:rPr>
              <w:t>Coach’s Location</w:t>
            </w:r>
          </w:p>
        </w:tc>
        <w:tc>
          <w:tcPr>
            <w:tcW w:w="630" w:type="dxa"/>
          </w:tcPr>
          <w:p w14:paraId="47081EE3" w14:textId="59D095A1" w:rsidR="004C37E2" w:rsidRPr="00AE5FAF" w:rsidRDefault="004C37E2" w:rsidP="009C5AC4">
            <w:pPr>
              <w:rPr>
                <w:sz w:val="22"/>
              </w:rPr>
            </w:pPr>
            <w:r w:rsidRPr="00D57ECC">
              <w:rPr>
                <w:sz w:val="22"/>
                <w:highlight w:val="yellow"/>
              </w:rPr>
              <w:t>YES</w:t>
            </w:r>
          </w:p>
        </w:tc>
        <w:tc>
          <w:tcPr>
            <w:tcW w:w="598" w:type="dxa"/>
          </w:tcPr>
          <w:p w14:paraId="3BDD3701" w14:textId="216782D4" w:rsidR="004C37E2" w:rsidRPr="009C5AC4" w:rsidRDefault="004C37E2" w:rsidP="009C5AC4">
            <w:pPr>
              <w:rPr>
                <w:sz w:val="22"/>
              </w:rPr>
            </w:pPr>
            <w:r>
              <w:rPr>
                <w:sz w:val="22"/>
              </w:rPr>
              <w:t>NO</w:t>
            </w:r>
          </w:p>
        </w:tc>
        <w:tc>
          <w:tcPr>
            <w:tcW w:w="3632" w:type="dxa"/>
          </w:tcPr>
          <w:p w14:paraId="3094076B" w14:textId="6B8B9AED" w:rsidR="004C37E2" w:rsidRPr="009C5AC4" w:rsidRDefault="008C4076" w:rsidP="009C5AC4">
            <w:pPr>
              <w:rPr>
                <w:sz w:val="22"/>
              </w:rPr>
            </w:pPr>
            <w:r>
              <w:rPr>
                <w:sz w:val="22"/>
              </w:rPr>
              <w:t>PVIs:</w:t>
            </w:r>
            <w:r w:rsidR="00172F0A">
              <w:rPr>
                <w:sz w:val="22"/>
              </w:rPr>
              <w:t xml:space="preserve"> </w:t>
            </w:r>
            <w:r w:rsidR="003670B6">
              <w:rPr>
                <w:sz w:val="22"/>
              </w:rPr>
              <w:t>$20.00/h</w:t>
            </w:r>
            <w:r w:rsidR="00D57ECC">
              <w:rPr>
                <w:sz w:val="22"/>
              </w:rPr>
              <w:t>ou</w:t>
            </w:r>
            <w:r w:rsidR="003670B6">
              <w:rPr>
                <w:sz w:val="22"/>
              </w:rPr>
              <w:t>r</w:t>
            </w:r>
          </w:p>
        </w:tc>
      </w:tr>
      <w:tr w:rsidR="008C4076" w:rsidRPr="009C5AC4" w14:paraId="0D4A4E0C" w14:textId="77777777" w:rsidTr="00172F0A">
        <w:tc>
          <w:tcPr>
            <w:tcW w:w="3600" w:type="dxa"/>
            <w:gridSpan w:val="3"/>
          </w:tcPr>
          <w:p w14:paraId="611B98E1" w14:textId="1C36548F" w:rsidR="008C4076" w:rsidRPr="009C5AC4" w:rsidRDefault="008C4076" w:rsidP="009C5AC4">
            <w:pPr>
              <w:rPr>
                <w:sz w:val="22"/>
              </w:rPr>
            </w:pPr>
            <w:r w:rsidRPr="00B2286A">
              <w:rPr>
                <w:b/>
                <w:bCs/>
                <w:sz w:val="22"/>
              </w:rPr>
              <w:t>Other:</w:t>
            </w:r>
            <w:r w:rsidR="00172F0A">
              <w:rPr>
                <w:sz w:val="22"/>
              </w:rPr>
              <w:t xml:space="preserve"> </w:t>
            </w:r>
          </w:p>
        </w:tc>
        <w:tc>
          <w:tcPr>
            <w:tcW w:w="2430" w:type="dxa"/>
          </w:tcPr>
          <w:p w14:paraId="1CC2D61B" w14:textId="77777777" w:rsidR="008C4076" w:rsidRPr="009C5AC4" w:rsidRDefault="008C4076" w:rsidP="009C5AC4">
            <w:pPr>
              <w:rPr>
                <w:sz w:val="22"/>
              </w:rPr>
            </w:pPr>
            <w:r>
              <w:rPr>
                <w:sz w:val="22"/>
              </w:rPr>
              <w:t xml:space="preserve">Virtual/Zoom </w:t>
            </w:r>
          </w:p>
        </w:tc>
        <w:tc>
          <w:tcPr>
            <w:tcW w:w="630" w:type="dxa"/>
          </w:tcPr>
          <w:p w14:paraId="0D4F29F4" w14:textId="4A0A45EF" w:rsidR="008C4076" w:rsidRPr="00AE5FAF" w:rsidRDefault="008C4076" w:rsidP="009C5AC4">
            <w:pPr>
              <w:rPr>
                <w:sz w:val="22"/>
              </w:rPr>
            </w:pPr>
            <w:r w:rsidRPr="00AE5FAF">
              <w:rPr>
                <w:sz w:val="22"/>
              </w:rPr>
              <w:t>YES</w:t>
            </w:r>
          </w:p>
        </w:tc>
        <w:tc>
          <w:tcPr>
            <w:tcW w:w="598" w:type="dxa"/>
          </w:tcPr>
          <w:p w14:paraId="7AC4D4AA" w14:textId="69F11952" w:rsidR="008C4076" w:rsidRPr="009C5AC4" w:rsidRDefault="008C4076" w:rsidP="009C5AC4">
            <w:pPr>
              <w:rPr>
                <w:sz w:val="22"/>
              </w:rPr>
            </w:pPr>
            <w:r w:rsidRPr="00D57ECC">
              <w:rPr>
                <w:sz w:val="22"/>
                <w:highlight w:val="yellow"/>
              </w:rPr>
              <w:t>NO</w:t>
            </w:r>
          </w:p>
        </w:tc>
        <w:tc>
          <w:tcPr>
            <w:tcW w:w="3632" w:type="dxa"/>
          </w:tcPr>
          <w:p w14:paraId="6C1F714B" w14:textId="569587F8" w:rsidR="008C4076" w:rsidRPr="009C5AC4" w:rsidRDefault="00172F0A" w:rsidP="009C5AC4">
            <w:pPr>
              <w:rPr>
                <w:sz w:val="22"/>
              </w:rPr>
            </w:pPr>
            <w:r>
              <w:rPr>
                <w:sz w:val="22"/>
              </w:rPr>
              <w:t>Incidentals</w:t>
            </w:r>
            <w:r w:rsidR="008C4076">
              <w:rPr>
                <w:sz w:val="22"/>
              </w:rPr>
              <w:t>:</w:t>
            </w:r>
            <w:r>
              <w:rPr>
                <w:sz w:val="22"/>
              </w:rPr>
              <w:t xml:space="preserve"> </w:t>
            </w:r>
          </w:p>
        </w:tc>
      </w:tr>
      <w:tr w:rsidR="008C4076" w:rsidRPr="009C5AC4" w14:paraId="6E5A63B8" w14:textId="77777777" w:rsidTr="00172F0A">
        <w:tc>
          <w:tcPr>
            <w:tcW w:w="3600" w:type="dxa"/>
            <w:gridSpan w:val="3"/>
          </w:tcPr>
          <w:p w14:paraId="39D04E06" w14:textId="60E11F26" w:rsidR="008C4076" w:rsidRPr="00B2286A" w:rsidRDefault="008C4076" w:rsidP="00BF7024">
            <w:pPr>
              <w:rPr>
                <w:b/>
                <w:bCs/>
                <w:sz w:val="22"/>
              </w:rPr>
            </w:pPr>
            <w:r w:rsidRPr="00B2286A">
              <w:rPr>
                <w:b/>
                <w:bCs/>
                <w:sz w:val="22"/>
              </w:rPr>
              <w:t>Comments:</w:t>
            </w:r>
          </w:p>
        </w:tc>
        <w:tc>
          <w:tcPr>
            <w:tcW w:w="3658" w:type="dxa"/>
            <w:gridSpan w:val="3"/>
          </w:tcPr>
          <w:p w14:paraId="074E1772" w14:textId="71A47A08" w:rsidR="008C4076" w:rsidRPr="00B2286A" w:rsidRDefault="008C4076" w:rsidP="00BF7024">
            <w:pPr>
              <w:rPr>
                <w:b/>
                <w:bCs/>
                <w:sz w:val="22"/>
              </w:rPr>
            </w:pPr>
            <w:r w:rsidRPr="00B2286A">
              <w:rPr>
                <w:b/>
                <w:bCs/>
                <w:sz w:val="22"/>
              </w:rPr>
              <w:t>Other:</w:t>
            </w:r>
            <w:r w:rsidR="00D57ECC">
              <w:rPr>
                <w:b/>
                <w:bCs/>
                <w:sz w:val="22"/>
              </w:rPr>
              <w:t xml:space="preserve"> </w:t>
            </w:r>
            <w:r w:rsidR="00D57ECC" w:rsidRPr="00D57ECC">
              <w:rPr>
                <w:sz w:val="22"/>
              </w:rPr>
              <w:t>Travel limited to two hours from the Pittsburgh, PA area</w:t>
            </w:r>
            <w:r w:rsidR="00D57ECC">
              <w:rPr>
                <w:sz w:val="22"/>
              </w:rPr>
              <w:t>.  No travel in bad weather.</w:t>
            </w:r>
          </w:p>
        </w:tc>
        <w:tc>
          <w:tcPr>
            <w:tcW w:w="3632" w:type="dxa"/>
          </w:tcPr>
          <w:p w14:paraId="59E62D08" w14:textId="4E5AF3E3" w:rsidR="008C4076" w:rsidRPr="009C5AC4" w:rsidRDefault="008C4076" w:rsidP="00BF7024">
            <w:pPr>
              <w:rPr>
                <w:sz w:val="22"/>
              </w:rPr>
            </w:pPr>
            <w:r w:rsidRPr="00B2286A">
              <w:rPr>
                <w:b/>
                <w:bCs/>
                <w:sz w:val="22"/>
              </w:rPr>
              <w:t>Comments:</w:t>
            </w:r>
            <w:r w:rsidR="00172F0A">
              <w:rPr>
                <w:sz w:val="22"/>
              </w:rPr>
              <w:t xml:space="preserve"> </w:t>
            </w:r>
            <w:r w:rsidR="003670B6">
              <w:rPr>
                <w:sz w:val="22"/>
              </w:rPr>
              <w:t>No fee for coaching or PVIs at Harmony Weekends</w:t>
            </w:r>
          </w:p>
        </w:tc>
      </w:tr>
    </w:tbl>
    <w:p w14:paraId="09C1AC30" w14:textId="77777777" w:rsidR="008C4076" w:rsidRPr="00312033" w:rsidRDefault="008C4076">
      <w:pPr>
        <w:rPr>
          <w:sz w:val="16"/>
          <w:szCs w:val="16"/>
        </w:rPr>
      </w:pPr>
    </w:p>
    <w:tbl>
      <w:tblPr>
        <w:tblStyle w:val="TableGrid"/>
        <w:tblW w:w="2430" w:type="dxa"/>
        <w:tblInd w:w="-185" w:type="dxa"/>
        <w:tblLook w:val="04A0" w:firstRow="1" w:lastRow="0" w:firstColumn="1" w:lastColumn="0" w:noHBand="0" w:noVBand="1"/>
      </w:tblPr>
      <w:tblGrid>
        <w:gridCol w:w="5440"/>
      </w:tblGrid>
      <w:tr w:rsidR="00172F0A" w:rsidRPr="00172F0A" w14:paraId="23077D39" w14:textId="77777777" w:rsidTr="00312033">
        <w:tc>
          <w:tcPr>
            <w:tcW w:w="2430" w:type="dxa"/>
            <w:shd w:val="clear" w:color="auto" w:fill="E2EFD9" w:themeFill="accent6" w:themeFillTint="33"/>
          </w:tcPr>
          <w:p w14:paraId="0B890813" w14:textId="5833BF73" w:rsidR="00172F0A" w:rsidRPr="00172F0A" w:rsidRDefault="00172F0A">
            <w:pPr>
              <w:rPr>
                <w:b/>
                <w:bCs/>
              </w:rPr>
            </w:pPr>
            <w:r w:rsidRPr="00172F0A">
              <w:rPr>
                <w:b/>
                <w:bCs/>
              </w:rPr>
              <w:t>Photograph:</w:t>
            </w:r>
          </w:p>
        </w:tc>
      </w:tr>
      <w:tr w:rsidR="00AE5FAF" w:rsidRPr="00172F0A" w14:paraId="4E45C71F" w14:textId="77777777" w:rsidTr="00AE5FAF">
        <w:tc>
          <w:tcPr>
            <w:tcW w:w="2430" w:type="dxa"/>
            <w:shd w:val="clear" w:color="auto" w:fill="auto"/>
          </w:tcPr>
          <w:p w14:paraId="5E827816" w14:textId="03E3206A" w:rsidR="00AE5FAF" w:rsidRPr="00172F0A" w:rsidRDefault="003670B6" w:rsidP="00BF7024">
            <w:pPr>
              <w:rPr>
                <w:b/>
                <w:bCs/>
              </w:rPr>
            </w:pPr>
            <w:r>
              <w:rPr>
                <w:noProof/>
              </w:rPr>
              <w:lastRenderedPageBreak/>
              <w:drawing>
                <wp:inline distT="0" distB="0" distL="0" distR="0" wp14:anchorId="5D260FA3" wp14:editId="4B816E5C">
                  <wp:extent cx="3317381" cy="4791075"/>
                  <wp:effectExtent l="0" t="0" r="0" b="0"/>
                  <wp:docPr id="52304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6920" cy="4804852"/>
                          </a:xfrm>
                          <a:prstGeom prst="rect">
                            <a:avLst/>
                          </a:prstGeom>
                          <a:noFill/>
                          <a:ln>
                            <a:noFill/>
                          </a:ln>
                        </pic:spPr>
                      </pic:pic>
                    </a:graphicData>
                  </a:graphic>
                </wp:inline>
              </w:drawing>
            </w:r>
          </w:p>
        </w:tc>
      </w:tr>
    </w:tbl>
    <w:p w14:paraId="58B8C09D" w14:textId="77777777" w:rsidR="00172F0A" w:rsidRDefault="00172F0A" w:rsidP="00312033"/>
    <w:p w14:paraId="7569AB66" w14:textId="77777777" w:rsidR="00CE2F71" w:rsidRDefault="00CE2F71" w:rsidP="00312033"/>
    <w:p w14:paraId="6F95ECE6" w14:textId="77777777" w:rsidR="00CE2F71" w:rsidRDefault="00CE2F71" w:rsidP="00312033"/>
    <w:sectPr w:rsidR="00CE2F71" w:rsidSect="009C5AC4">
      <w:pgSz w:w="12240" w:h="15840"/>
      <w:pgMar w:top="63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C4"/>
    <w:rsid w:val="00023079"/>
    <w:rsid w:val="00172F0A"/>
    <w:rsid w:val="002D5F91"/>
    <w:rsid w:val="00312033"/>
    <w:rsid w:val="003670B6"/>
    <w:rsid w:val="004C37E2"/>
    <w:rsid w:val="00745190"/>
    <w:rsid w:val="00813C5F"/>
    <w:rsid w:val="008C4076"/>
    <w:rsid w:val="009C5AC4"/>
    <w:rsid w:val="00AE5FAF"/>
    <w:rsid w:val="00B0385D"/>
    <w:rsid w:val="00B2286A"/>
    <w:rsid w:val="00B93BC9"/>
    <w:rsid w:val="00CE2F71"/>
    <w:rsid w:val="00D5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4FD2"/>
  <w15:chartTrackingRefBased/>
  <w15:docId w15:val="{0F07AC03-13DE-470C-9B50-65A0878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7E2"/>
    <w:rPr>
      <w:color w:val="0563C1" w:themeColor="hyperlink"/>
      <w:u w:val="single"/>
    </w:rPr>
  </w:style>
  <w:style w:type="character" w:styleId="UnresolvedMention">
    <w:name w:val="Unresolved Mention"/>
    <w:basedOn w:val="DefaultParagraphFont"/>
    <w:uiPriority w:val="99"/>
    <w:semiHidden/>
    <w:unhideWhenUsed/>
    <w:rsid w:val="004C3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nneerskinepeirce@gmail.com" TargetMode="External"/><Relationship Id="rId5" Type="http://schemas.openxmlformats.org/officeDocument/2006/relationships/hyperlink" Target="mailto:sherrylead@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6</cp:revision>
  <dcterms:created xsi:type="dcterms:W3CDTF">2023-08-06T18:35:00Z</dcterms:created>
  <dcterms:modified xsi:type="dcterms:W3CDTF">2023-08-07T13:54:00Z</dcterms:modified>
</cp:coreProperties>
</file>